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8E" w:rsidRPr="005D0DF4" w:rsidRDefault="001D168E" w:rsidP="00403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1D168E" w:rsidRPr="00F73ACC" w:rsidRDefault="001D168E" w:rsidP="00403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Архитектура организации</w:t>
      </w:r>
    </w:p>
    <w:p w:rsidR="00403DE0" w:rsidRPr="00F73ACC" w:rsidRDefault="00403DE0" w:rsidP="00403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8E" w:rsidRPr="001D168E" w:rsidRDefault="001D168E" w:rsidP="00403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1D168E">
        <w:t xml:space="preserve"> </w:t>
      </w:r>
      <w:r w:rsidRPr="001D168E">
        <w:rPr>
          <w:rFonts w:ascii="Times New Roman" w:hAnsi="Times New Roman" w:cs="Times New Roman"/>
          <w:sz w:val="28"/>
          <w:szCs w:val="28"/>
        </w:rPr>
        <w:t>изучение методов и подходов к анализу и построению архитектуры организации и моделированию бизнес-процессов.</w:t>
      </w:r>
    </w:p>
    <w:p w:rsidR="001D168E" w:rsidRPr="001D168E" w:rsidRDefault="001D168E" w:rsidP="0040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CC" w:rsidRPr="00F73ACC" w:rsidRDefault="001F7232" w:rsidP="00403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ACC" w:rsidRPr="00F73ACC" w:rsidRDefault="00F73ACC" w:rsidP="00F7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F73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1D168E" w:rsidRDefault="001D168E" w:rsidP="0040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8E" w:rsidRPr="001D168E" w:rsidRDefault="001D168E" w:rsidP="00403DE0">
      <w:pPr>
        <w:pStyle w:val="Default"/>
        <w:ind w:firstLine="709"/>
        <w:jc w:val="both"/>
        <w:rPr>
          <w:bCs/>
          <w:sz w:val="28"/>
          <w:szCs w:val="28"/>
        </w:rPr>
      </w:pPr>
      <w:r w:rsidRPr="001D168E">
        <w:rPr>
          <w:bCs/>
          <w:sz w:val="28"/>
          <w:szCs w:val="28"/>
        </w:rPr>
        <w:t>Введение в терминологию. Модель архитектуры организации. Функционально-позадачный (ресурсный) подход к моделированию организации. Процессно-целевой подход к моделированию организации. Основные компоненты модели архитектуры организации. Языки и инструментарии моделирования архитектуры организации и её отдельных моделей. Разработка процессной модели архитектуры организации, ее анализ и трансформация в ходе формирования требований к информационной системе. Примеры реализации моделей архитектуры организации, модели электронной организации.</w:t>
      </w:r>
    </w:p>
    <w:p w:rsidR="001D168E" w:rsidRDefault="001D168E" w:rsidP="0040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68E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413F"/>
    <w:multiLevelType w:val="hybridMultilevel"/>
    <w:tmpl w:val="1D02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68E"/>
    <w:rsid w:val="001D168E"/>
    <w:rsid w:val="001F7232"/>
    <w:rsid w:val="003E707F"/>
    <w:rsid w:val="00403DE0"/>
    <w:rsid w:val="005C37E1"/>
    <w:rsid w:val="008F1946"/>
    <w:rsid w:val="00D35CCE"/>
    <w:rsid w:val="00F73ACC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08A25-3857-40CC-80F3-A1A2E2754107}"/>
</file>

<file path=customXml/itemProps2.xml><?xml version="1.0" encoding="utf-8"?>
<ds:datastoreItem xmlns:ds="http://schemas.openxmlformats.org/officeDocument/2006/customXml" ds:itemID="{FD6DA368-4B03-4534-A8A2-9F2C6532DBA2}"/>
</file>

<file path=customXml/itemProps3.xml><?xml version="1.0" encoding="utf-8"?>
<ds:datastoreItem xmlns:ds="http://schemas.openxmlformats.org/officeDocument/2006/customXml" ds:itemID="{76131D78-496B-43EA-8A74-5FE910E64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6</cp:revision>
  <dcterms:created xsi:type="dcterms:W3CDTF">2017-02-07T12:09:00Z</dcterms:created>
  <dcterms:modified xsi:type="dcterms:W3CDTF">2020-11-13T08:59:00Z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